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DDD" w:rsidRPr="00020DDD" w:rsidRDefault="00020DDD" w:rsidP="00020DDD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020DDD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020DDD" w:rsidRPr="00020DDD" w:rsidRDefault="00020DDD" w:rsidP="00020D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20DDD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муниципального образования г. Казань</w:t>
      </w:r>
    </w:p>
    <w:p w:rsidR="00020DDD" w:rsidRPr="00020DDD" w:rsidRDefault="00020DDD" w:rsidP="00020D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20DDD">
        <w:rPr>
          <w:rFonts w:ascii="Times New Roman" w:eastAsia="Calibri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020DDD" w:rsidRPr="00020DDD" w:rsidRDefault="00020DDD" w:rsidP="00020D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20DDD">
        <w:rPr>
          <w:rFonts w:ascii="Times New Roman" w:eastAsia="Calibri" w:hAnsi="Times New Roman" w:cs="Times New Roman"/>
          <w:b/>
          <w:sz w:val="28"/>
          <w:szCs w:val="28"/>
        </w:rPr>
        <w:t>«Центр детского творчества «Детская академия»</w:t>
      </w:r>
    </w:p>
    <w:p w:rsidR="00020DDD" w:rsidRPr="00020DDD" w:rsidRDefault="00020DDD" w:rsidP="00020D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20DDD">
        <w:rPr>
          <w:rFonts w:ascii="Times New Roman" w:eastAsia="Calibri" w:hAnsi="Times New Roman" w:cs="Times New Roman"/>
          <w:b/>
          <w:sz w:val="28"/>
          <w:szCs w:val="28"/>
        </w:rPr>
        <w:t>Советского района г. Казани</w:t>
      </w:r>
    </w:p>
    <w:p w:rsidR="00CB7EF7" w:rsidRPr="00CB7EF7" w:rsidRDefault="00CB7EF7" w:rsidP="00CB7EF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2"/>
      </w:tblGrid>
      <w:tr w:rsidR="00CB7EF7" w:rsidRPr="00CB7EF7" w:rsidTr="0063534B">
        <w:tc>
          <w:tcPr>
            <w:tcW w:w="3510" w:type="dxa"/>
          </w:tcPr>
          <w:p w:rsidR="00CB7EF7" w:rsidRPr="00CB7EF7" w:rsidRDefault="00CB7EF7" w:rsidP="00CB7E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CB7EF7" w:rsidRPr="00CB7EF7" w:rsidRDefault="00CB7EF7" w:rsidP="00CB7E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CB7EF7" w:rsidRPr="00CB7EF7" w:rsidRDefault="00CB7EF7" w:rsidP="00CB7E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CB7EF7" w:rsidRPr="00CB7EF7" w:rsidRDefault="00CB7EF7" w:rsidP="00CB7E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 «__» _____</w:t>
            </w: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CB7EF7" w:rsidRPr="00CB7EF7" w:rsidRDefault="00CB7EF7" w:rsidP="00CB7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CB7EF7" w:rsidRPr="00CB7EF7" w:rsidRDefault="00CB7EF7" w:rsidP="00CB7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7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CB7EF7" w:rsidRPr="00CB7EF7" w:rsidRDefault="00CB7EF7" w:rsidP="00CB7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CB7EF7" w:rsidRPr="00CB7EF7" w:rsidRDefault="00CB7EF7" w:rsidP="00CB7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CB7EF7" w:rsidRPr="00CB7EF7" w:rsidRDefault="00CB7EF7" w:rsidP="00CB7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 Г.А. Насыбуллина</w:t>
            </w:r>
          </w:p>
          <w:p w:rsidR="00CB7EF7" w:rsidRPr="00CB7EF7" w:rsidRDefault="00CB7EF7" w:rsidP="00CB7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CB7EF7" w:rsidRPr="00CB7EF7" w:rsidRDefault="00CB7EF7" w:rsidP="00CB7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CB7EF7" w:rsidRPr="00CB7EF7" w:rsidRDefault="00CB7EF7" w:rsidP="00CB7E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 w:rsidRPr="00CB7EF7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Рабочая общеобразовательная общеразвивающая программа</w:t>
      </w: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</w:p>
    <w:p w:rsidR="008224DB" w:rsidRPr="00CB7EF7" w:rsidRDefault="00756E00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Настольный теннис</w:t>
      </w: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ar-SA"/>
        </w:rPr>
      </w:pPr>
    </w:p>
    <w:p w:rsidR="00CB7EF7" w:rsidRPr="00CB7EF7" w:rsidRDefault="0051582C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н</w:t>
      </w:r>
      <w:r w:rsidR="00CB7EF7" w:rsidRPr="00CB7EF7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а 202</w:t>
      </w:r>
      <w:r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1</w:t>
      </w:r>
      <w:r w:rsidR="00CB7EF7" w:rsidRPr="00CB7EF7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-202</w:t>
      </w:r>
      <w:r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2</w:t>
      </w:r>
      <w:r w:rsidR="00CB7EF7" w:rsidRPr="00CB7EF7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 xml:space="preserve"> учебный год</w:t>
      </w: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  <w:lang w:eastAsia="ar-SA"/>
        </w:rPr>
      </w:pPr>
      <w:r w:rsidRPr="005866E1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Направленность</w:t>
      </w:r>
      <w:r w:rsidRPr="00CB7EF7">
        <w:rPr>
          <w:rFonts w:ascii="Times New Roman" w:eastAsia="Calibri" w:hAnsi="Times New Roman" w:cs="Times New Roman"/>
          <w:b/>
          <w:i/>
          <w:sz w:val="28"/>
          <w:szCs w:val="28"/>
          <w:lang w:eastAsia="ar-SA"/>
        </w:rPr>
        <w:t xml:space="preserve">: </w:t>
      </w:r>
      <w:r w:rsidR="007E3C09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>физкультурно-спортивная</w:t>
      </w: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  <w:lang w:eastAsia="ar-SA"/>
        </w:rPr>
      </w:pPr>
      <w:r w:rsidRPr="005866E1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Возраст обучающихся:</w:t>
      </w:r>
      <w:r w:rsidRPr="00CB7EF7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 xml:space="preserve"> </w:t>
      </w:r>
      <w:r w:rsidR="007E3C09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>8-12</w:t>
      </w:r>
      <w:r w:rsidR="00FA73A8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 xml:space="preserve"> лет </w:t>
      </w:r>
    </w:p>
    <w:p w:rsidR="00CB7EF7" w:rsidRPr="00CB7EF7" w:rsidRDefault="00717BE5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  <w:lang w:eastAsia="ar-SA"/>
        </w:rPr>
      </w:pPr>
      <w:r w:rsidRPr="005866E1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Срок</w:t>
      </w:r>
      <w:r w:rsidR="00CB7EF7" w:rsidRPr="005866E1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 xml:space="preserve"> реализации:</w:t>
      </w:r>
      <w:r w:rsidR="00CB7EF7" w:rsidRPr="00CB7EF7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 xml:space="preserve"> 1 год</w:t>
      </w:r>
    </w:p>
    <w:p w:rsidR="00CB7EF7" w:rsidRPr="005866E1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  <w:lang w:eastAsia="ar-SA"/>
        </w:rPr>
      </w:pPr>
      <w:r w:rsidRPr="005866E1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>(</w:t>
      </w:r>
      <w:r w:rsidR="00717BE5" w:rsidRPr="005866E1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>Третий</w:t>
      </w:r>
      <w:r w:rsidRPr="005866E1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 xml:space="preserve"> год обучения)</w:t>
      </w: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8C34C5" w:rsidRDefault="008C34C5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8C34C5" w:rsidRPr="00CB7EF7" w:rsidRDefault="008C34C5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B7EF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CB7EF7" w:rsidRPr="00CB7EF7" w:rsidRDefault="007E3C09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Метелев Виктор Сергеевич</w:t>
      </w:r>
      <w:r w:rsidR="00B06416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B7EF7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 дополнительного образования</w:t>
      </w: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B7EF7">
        <w:rPr>
          <w:rFonts w:ascii="Times New Roman" w:eastAsia="Times New Roman" w:hAnsi="Times New Roman" w:cs="Times New Roman"/>
          <w:sz w:val="28"/>
          <w:szCs w:val="28"/>
          <w:lang w:eastAsia="ar-SA"/>
        </w:rPr>
        <w:t>г. Казань, 202</w:t>
      </w:r>
      <w:r w:rsidR="0051582C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CB7EF7" w:rsidRDefault="00CB7EF7"/>
    <w:p w:rsidR="00CB7EF7" w:rsidRPr="00CB7EF7" w:rsidRDefault="00CB7EF7" w:rsidP="00CB7EF7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B7EF7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672A82" w:rsidRPr="00857336" w:rsidRDefault="00CB7EF7" w:rsidP="0051582C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7336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  <w:r w:rsidR="0030204B">
        <w:rPr>
          <w:rFonts w:ascii="Times New Roman" w:eastAsia="Calibri" w:hAnsi="Times New Roman" w:cs="Times New Roman"/>
          <w:b/>
          <w:sz w:val="24"/>
          <w:szCs w:val="24"/>
        </w:rPr>
        <w:t xml:space="preserve"> «Настольный теннис»</w:t>
      </w:r>
      <w:r w:rsidRPr="0085733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756E00" w:rsidRPr="00857336">
        <w:rPr>
          <w:rFonts w:ascii="Times New Roman" w:hAnsi="Times New Roman" w:cs="Times New Roman"/>
          <w:b/>
          <w:color w:val="1D1D1D"/>
          <w:sz w:val="24"/>
          <w:szCs w:val="24"/>
        </w:rPr>
        <w:t>физкультурно-спортивной направленност</w:t>
      </w:r>
      <w:r w:rsidR="00717BE5">
        <w:rPr>
          <w:rFonts w:ascii="Times New Roman" w:hAnsi="Times New Roman" w:cs="Times New Roman"/>
          <w:b/>
          <w:color w:val="1D1D1D"/>
          <w:sz w:val="24"/>
          <w:szCs w:val="24"/>
        </w:rPr>
        <w:t xml:space="preserve">и. Возраст обучающихся 8-12 лет. </w:t>
      </w:r>
      <w:r w:rsidR="00756E00" w:rsidRPr="00857336">
        <w:rPr>
          <w:rFonts w:ascii="Times New Roman" w:hAnsi="Times New Roman" w:cs="Times New Roman"/>
          <w:b/>
          <w:color w:val="000000"/>
          <w:sz w:val="24"/>
          <w:szCs w:val="24"/>
        </w:rPr>
        <w:t>Занятия проводятся 2 раза в неделю по 2 часа</w:t>
      </w:r>
      <w:r w:rsidR="00756E00" w:rsidRPr="0085733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7E02E3" w:rsidRPr="00857336">
        <w:rPr>
          <w:rFonts w:ascii="Times New Roman" w:hAnsi="Times New Roman" w:cs="Times New Roman"/>
          <w:color w:val="000000"/>
          <w:sz w:val="24"/>
          <w:szCs w:val="24"/>
        </w:rPr>
        <w:t xml:space="preserve">В процессе обучения обучающиеся, </w:t>
      </w:r>
      <w:r w:rsidR="00857336" w:rsidRPr="00857336">
        <w:rPr>
          <w:rFonts w:ascii="Times New Roman" w:hAnsi="Times New Roman" w:cs="Times New Roman"/>
          <w:color w:val="000000"/>
          <w:sz w:val="24"/>
          <w:szCs w:val="24"/>
        </w:rPr>
        <w:t>будут</w:t>
      </w:r>
      <w:r w:rsidR="007E3C09" w:rsidRPr="0085733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организовать и пров</w:t>
      </w:r>
      <w:r w:rsidR="00857336" w:rsidRPr="0085733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одить</w:t>
      </w:r>
      <w:r w:rsidR="007E3C09" w:rsidRPr="0085733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самостоятельные занятия по настольному теннису.</w:t>
      </w:r>
    </w:p>
    <w:p w:rsidR="002D1BA1" w:rsidRPr="00756E00" w:rsidRDefault="0051582C" w:rsidP="002D1BA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Учебный </w:t>
      </w:r>
      <w:r w:rsidR="002D1BA1" w:rsidRPr="00756E00">
        <w:rPr>
          <w:rFonts w:ascii="Times New Roman" w:hAnsi="Times New Roman" w:cs="Times New Roman"/>
          <w:b/>
          <w:bCs/>
          <w:sz w:val="28"/>
          <w:szCs w:val="28"/>
        </w:rPr>
        <w:t>план</w:t>
      </w:r>
    </w:p>
    <w:p w:rsidR="0051582C" w:rsidRPr="0051582C" w:rsidRDefault="0051582C" w:rsidP="0051582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582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Третий год обучения</w:t>
      </w:r>
    </w:p>
    <w:p w:rsidR="0051582C" w:rsidRPr="0051582C" w:rsidRDefault="0051582C" w:rsidP="0051582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</w:p>
    <w:tbl>
      <w:tblPr>
        <w:tblW w:w="102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98"/>
        <w:gridCol w:w="3559"/>
        <w:gridCol w:w="1056"/>
        <w:gridCol w:w="1265"/>
        <w:gridCol w:w="1164"/>
        <w:gridCol w:w="2466"/>
      </w:tblGrid>
      <w:tr w:rsidR="0051582C" w:rsidRPr="0051582C" w:rsidTr="00A73A1F">
        <w:trPr>
          <w:trHeight w:val="619"/>
        </w:trPr>
        <w:tc>
          <w:tcPr>
            <w:tcW w:w="698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559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158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1056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265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164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Прак-</w:t>
            </w:r>
          </w:p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тика</w:t>
            </w:r>
          </w:p>
        </w:tc>
        <w:tc>
          <w:tcPr>
            <w:tcW w:w="2466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Формы аттестации (контроля)</w:t>
            </w:r>
          </w:p>
        </w:tc>
      </w:tr>
      <w:tr w:rsidR="0051582C" w:rsidRPr="0051582C" w:rsidTr="00A73A1F">
        <w:trPr>
          <w:trHeight w:val="278"/>
        </w:trPr>
        <w:tc>
          <w:tcPr>
            <w:tcW w:w="698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59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1056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65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64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66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Беседа, опрос</w:t>
            </w:r>
          </w:p>
        </w:tc>
      </w:tr>
      <w:tr w:rsidR="0051582C" w:rsidRPr="0051582C" w:rsidTr="00A73A1F">
        <w:trPr>
          <w:trHeight w:val="1143"/>
        </w:trPr>
        <w:tc>
          <w:tcPr>
            <w:tcW w:w="698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3559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Общеразвивающие упражнения, подготовительные упражнения</w:t>
            </w:r>
          </w:p>
        </w:tc>
        <w:tc>
          <w:tcPr>
            <w:tcW w:w="1056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65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64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466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Беседа, наблюдение, игра</w:t>
            </w:r>
          </w:p>
        </w:tc>
      </w:tr>
      <w:tr w:rsidR="0051582C" w:rsidRPr="0051582C" w:rsidTr="00A73A1F">
        <w:trPr>
          <w:trHeight w:val="556"/>
        </w:trPr>
        <w:tc>
          <w:tcPr>
            <w:tcW w:w="698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59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Техника игры настольный теннис</w:t>
            </w:r>
          </w:p>
        </w:tc>
        <w:tc>
          <w:tcPr>
            <w:tcW w:w="1056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65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64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466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Беседа, наблюдение, игра</w:t>
            </w:r>
          </w:p>
        </w:tc>
      </w:tr>
      <w:tr w:rsidR="0051582C" w:rsidRPr="0051582C" w:rsidTr="00A73A1F">
        <w:trPr>
          <w:trHeight w:val="597"/>
        </w:trPr>
        <w:tc>
          <w:tcPr>
            <w:tcW w:w="698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 </w:t>
            </w:r>
          </w:p>
        </w:tc>
        <w:tc>
          <w:tcPr>
            <w:tcW w:w="3559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Тактика игры в настольный теннис</w:t>
            </w:r>
          </w:p>
        </w:tc>
        <w:tc>
          <w:tcPr>
            <w:tcW w:w="1056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65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64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466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Беседа, наблюдение, игра</w:t>
            </w:r>
          </w:p>
        </w:tc>
      </w:tr>
      <w:tr w:rsidR="0051582C" w:rsidRPr="0051582C" w:rsidTr="00A73A1F">
        <w:trPr>
          <w:trHeight w:val="849"/>
        </w:trPr>
        <w:tc>
          <w:tcPr>
            <w:tcW w:w="698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559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Закрепление и совершенствование техники игры </w:t>
            </w:r>
          </w:p>
        </w:tc>
        <w:tc>
          <w:tcPr>
            <w:tcW w:w="1056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265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64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466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Соревнования</w:t>
            </w:r>
          </w:p>
        </w:tc>
      </w:tr>
      <w:tr w:rsidR="0051582C" w:rsidRPr="0051582C" w:rsidTr="00A73A1F">
        <w:trPr>
          <w:trHeight w:val="556"/>
        </w:trPr>
        <w:tc>
          <w:tcPr>
            <w:tcW w:w="698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559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техники игры в парах</w:t>
            </w:r>
          </w:p>
        </w:tc>
        <w:tc>
          <w:tcPr>
            <w:tcW w:w="1056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65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64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466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Соревнования</w:t>
            </w:r>
          </w:p>
        </w:tc>
      </w:tr>
      <w:tr w:rsidR="0051582C" w:rsidRPr="0051582C" w:rsidTr="00A73A1F">
        <w:trPr>
          <w:trHeight w:val="571"/>
        </w:trPr>
        <w:tc>
          <w:tcPr>
            <w:tcW w:w="698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559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</w:t>
            </w:r>
          </w:p>
        </w:tc>
        <w:tc>
          <w:tcPr>
            <w:tcW w:w="1056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65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64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66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Судейство на соревнованиях</w:t>
            </w:r>
          </w:p>
        </w:tc>
      </w:tr>
      <w:tr w:rsidR="0051582C" w:rsidRPr="0051582C" w:rsidTr="00A73A1F">
        <w:trPr>
          <w:trHeight w:val="262"/>
        </w:trPr>
        <w:tc>
          <w:tcPr>
            <w:tcW w:w="698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9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56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265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64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2466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1582C" w:rsidRPr="0051582C" w:rsidTr="00A73A1F">
        <w:trPr>
          <w:trHeight w:val="262"/>
        </w:trPr>
        <w:tc>
          <w:tcPr>
            <w:tcW w:w="698" w:type="dxa"/>
          </w:tcPr>
          <w:p w:rsidR="0051582C" w:rsidRPr="0051582C" w:rsidRDefault="0051582C" w:rsidP="005158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510" w:type="dxa"/>
            <w:gridSpan w:val="5"/>
          </w:tcPr>
          <w:p w:rsidR="0051582C" w:rsidRPr="0051582C" w:rsidRDefault="0051582C" w:rsidP="0051582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sz w:val="24"/>
                <w:szCs w:val="24"/>
              </w:rPr>
              <w:t>Аттестация по завершении реализации программы.</w:t>
            </w:r>
          </w:p>
          <w:p w:rsidR="0051582C" w:rsidRPr="0051582C" w:rsidRDefault="0051582C" w:rsidP="0051582C">
            <w:pPr>
              <w:spacing w:after="0" w:line="0" w:lineRule="atLeast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5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Участия в соревнованиях разных уровней, а также открытое мероприятие для родителей, с последующим совместным анализом проведенного мероприятия.</w:t>
            </w:r>
          </w:p>
        </w:tc>
      </w:tr>
    </w:tbl>
    <w:p w:rsidR="0051582C" w:rsidRPr="0051582C" w:rsidRDefault="0051582C" w:rsidP="0051582C">
      <w:pPr>
        <w:keepNext/>
        <w:keepLines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56E00" w:rsidRPr="00756E00" w:rsidRDefault="0051582C" w:rsidP="0051582C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С</w:t>
      </w:r>
      <w:r w:rsidR="00756E00" w:rsidRPr="00756E00">
        <w:rPr>
          <w:rFonts w:ascii="Times New Roman" w:hAnsi="Times New Roman" w:cs="Times New Roman"/>
          <w:b/>
          <w:color w:val="000000"/>
          <w:sz w:val="28"/>
          <w:szCs w:val="28"/>
        </w:rPr>
        <w:t>одержание программы</w:t>
      </w:r>
    </w:p>
    <w:p w:rsidR="0051582C" w:rsidRPr="0051582C" w:rsidRDefault="0051582C" w:rsidP="0051582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582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Третий год обучения</w:t>
      </w:r>
    </w:p>
    <w:p w:rsidR="0051582C" w:rsidRPr="0051582C" w:rsidRDefault="0051582C" w:rsidP="0051582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58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1. Введение. Инструктаж по технике безопасности.</w:t>
      </w:r>
    </w:p>
    <w:p w:rsidR="0051582C" w:rsidRPr="0051582C" w:rsidRDefault="0051582C" w:rsidP="0051582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58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организационного собрания. Ознакомлением с расписанием и планом занятий. Знакомство с вновь прибывшими детьми. Инструктаж по охране труда и технике безопасности.</w:t>
      </w:r>
    </w:p>
    <w:p w:rsidR="0051582C" w:rsidRPr="0051582C" w:rsidRDefault="0051582C" w:rsidP="0051582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58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 Общеразвивающие упражнения, подготовительные упражнения.</w:t>
      </w:r>
    </w:p>
    <w:p w:rsidR="0051582C" w:rsidRPr="0051582C" w:rsidRDefault="0051582C" w:rsidP="0051582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58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Выполняются в начале каждого занятия в целях подготовки детей к основной части занятия: разнообразные игры с мячом.</w:t>
      </w:r>
    </w:p>
    <w:p w:rsidR="0051582C" w:rsidRPr="0051582C" w:rsidRDefault="0051582C" w:rsidP="0051582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158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3.Техника игры настольный теннис.</w:t>
      </w:r>
    </w:p>
    <w:p w:rsidR="0051582C" w:rsidRPr="0051582C" w:rsidRDefault="0051582C" w:rsidP="0051582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582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Теория: Виды защитных ударов справа, слева. Виды подач с разным вращением мяча. Нападающие удары. Техника хвата теннисной ракетки, жонглирование теннисным мячом, передвижения теннисиста, стойка теннисиста, основные виды вращения мяча и подачи мяча: «маятник», «челнок», удары по теннисному мячу (удар без вращения –«толчок», удар с нижним вращением – «подрезка»). Практика: Совершенствование техники и способов применения защитных ударов слева, справа. Совершенствование всех изученных элементов защиты и нападения. Защитные удары справа, слева, нападающие удары, техника и способы их применения.</w:t>
      </w:r>
    </w:p>
    <w:p w:rsidR="0051582C" w:rsidRPr="0051582C" w:rsidRDefault="0051582C" w:rsidP="0051582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58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4.Тактика игры в настольный теннис.</w:t>
      </w:r>
    </w:p>
    <w:p w:rsidR="0051582C" w:rsidRPr="0051582C" w:rsidRDefault="0051582C" w:rsidP="0051582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14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1582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Теория: Тактика правильного применения атакующих и защитных ударов. Подачи мяча в нападении: прием подач ударом, удары атакующие, защитные, удары, отличающиеся по длине полета мяча, удары по высоте отскока на стороне соперника. Практика: Комбинации «восьмерка» и «треугольник» атакующими и защитными ударами слева и справа</w:t>
      </w:r>
      <w:r w:rsidRPr="0051582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</w:t>
      </w:r>
    </w:p>
    <w:p w:rsidR="0051582C" w:rsidRPr="0051582C" w:rsidRDefault="0051582C" w:rsidP="0051582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58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5. Закрепление и совершенствование техники игры.</w:t>
      </w:r>
    </w:p>
    <w:p w:rsidR="0051582C" w:rsidRPr="0051582C" w:rsidRDefault="0051582C" w:rsidP="0051582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58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Улучшение техники выполнения приемов игры, разнообразие подач, совершенствование нападающих ударов и способов защиты от них, изучаются способы передвижения игроков при выходе на ту или иную тактику. </w:t>
      </w:r>
    </w:p>
    <w:p w:rsidR="0051582C" w:rsidRPr="0051582C" w:rsidRDefault="0051582C" w:rsidP="0051582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02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58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Совершенствование техники игры в парах.</w:t>
      </w:r>
    </w:p>
    <w:p w:rsidR="0051582C" w:rsidRPr="0051582C" w:rsidRDefault="0051582C" w:rsidP="0051582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02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58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Игры</w:t>
      </w:r>
      <w:r w:rsidRPr="0051582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1582C" w:rsidRPr="0051582C" w:rsidRDefault="0051582C" w:rsidP="0051582C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582C">
        <w:rPr>
          <w:rFonts w:ascii="Times New Roman" w:eastAsia="Times New Roman" w:hAnsi="Times New Roman" w:cs="Times New Roman"/>
          <w:sz w:val="24"/>
          <w:szCs w:val="24"/>
        </w:rPr>
        <w:t>Аттестация по завершении реализации программы.</w:t>
      </w:r>
    </w:p>
    <w:p w:rsidR="0051582C" w:rsidRPr="0051582C" w:rsidRDefault="0051582C" w:rsidP="0051582C">
      <w:pPr>
        <w:spacing w:after="0" w:line="0" w:lineRule="atLeast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58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Участия в соревнованиях разных уровней, а также открытое мероприятие для родителей, с последующим совместным анализом проведенного мероприятия.</w:t>
      </w:r>
    </w:p>
    <w:p w:rsidR="0051582C" w:rsidRPr="0051582C" w:rsidRDefault="0051582C" w:rsidP="0051582C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866E1" w:rsidRDefault="005866E1" w:rsidP="005866E1">
      <w:pPr>
        <w:pStyle w:val="1"/>
        <w:spacing w:before="0"/>
      </w:pPr>
    </w:p>
    <w:p w:rsidR="006C02BD" w:rsidRPr="007E3C09" w:rsidRDefault="006C02BD" w:rsidP="007E3C09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 w:rsidRPr="006C02BD">
        <w:rPr>
          <w:rFonts w:ascii="Times New Roman" w:eastAsia="Calibri" w:hAnsi="Times New Roman" w:cs="Times New Roman"/>
          <w:b/>
          <w:sz w:val="28"/>
          <w:szCs w:val="28"/>
        </w:rPr>
        <w:t>Планируемые результаты освоения программы</w:t>
      </w:r>
    </w:p>
    <w:p w:rsidR="0051582C" w:rsidRPr="0051582C" w:rsidRDefault="0051582C" w:rsidP="0051582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</w:pPr>
      <w:r w:rsidRPr="0051582C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К концу 3 – го года обучения, обучающиеся овладевают следующими умениями и навыками:</w:t>
      </w:r>
    </w:p>
    <w:p w:rsidR="0051582C" w:rsidRPr="0051582C" w:rsidRDefault="0051582C" w:rsidP="0051582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51582C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- пользоваться умениями, полученными за первые два года обучения, значительно расширив вариативность ударов за счет использования различных траекторий (высокая, низкая, средняя), направлений (линия, диагональ) и длины (длинный, короткий) удара, а также способов вращения мяча (крученый, резаный);</w:t>
      </w:r>
    </w:p>
    <w:p w:rsidR="0051582C" w:rsidRPr="0051582C" w:rsidRDefault="0051582C" w:rsidP="0051582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51582C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- свободно перемещаться по всей игровой площадке у стола вправо-влево на 2-4 шага, вперед-назад и по диагонали на 2-3 шага, выходить к короткому мячу, демонстрировать активную игру, используя весь арсенал полученных умений;</w:t>
      </w:r>
    </w:p>
    <w:p w:rsidR="0051582C" w:rsidRPr="0051582C" w:rsidRDefault="0051582C" w:rsidP="0051582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51582C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- уметь вести счет во время соревнований;</w:t>
      </w:r>
    </w:p>
    <w:p w:rsidR="0051582C" w:rsidRPr="0051582C" w:rsidRDefault="0051582C" w:rsidP="0051582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51582C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- при самостоятельном судействе придерживаться теннисного этикета, доброжелательно относиться к другим учащимся в группе.</w:t>
      </w:r>
    </w:p>
    <w:p w:rsidR="001E68ED" w:rsidRPr="00756E00" w:rsidRDefault="001E68ED" w:rsidP="0051582C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1E68ED" w:rsidRPr="00756E00" w:rsidSect="00CB7EF7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6119" w:rsidRDefault="00186119" w:rsidP="00CB7EF7">
      <w:pPr>
        <w:spacing w:after="0" w:line="240" w:lineRule="auto"/>
      </w:pPr>
      <w:r>
        <w:separator/>
      </w:r>
    </w:p>
  </w:endnote>
  <w:endnote w:type="continuationSeparator" w:id="0">
    <w:p w:rsidR="00186119" w:rsidRDefault="00186119" w:rsidP="00CB7E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6119" w:rsidRDefault="00186119" w:rsidP="00CB7EF7">
      <w:pPr>
        <w:spacing w:after="0" w:line="240" w:lineRule="auto"/>
      </w:pPr>
      <w:r>
        <w:separator/>
      </w:r>
    </w:p>
  </w:footnote>
  <w:footnote w:type="continuationSeparator" w:id="0">
    <w:p w:rsidR="00186119" w:rsidRDefault="00186119" w:rsidP="00CB7E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636867"/>
    <w:multiLevelType w:val="hybridMultilevel"/>
    <w:tmpl w:val="8A28ADDE"/>
    <w:lvl w:ilvl="0" w:tplc="2FB22BA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E168F4"/>
    <w:multiLevelType w:val="multilevel"/>
    <w:tmpl w:val="447E1B96"/>
    <w:lvl w:ilvl="0">
      <w:start w:val="5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40F7A3D"/>
    <w:multiLevelType w:val="multilevel"/>
    <w:tmpl w:val="8424C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90430BE"/>
    <w:multiLevelType w:val="multilevel"/>
    <w:tmpl w:val="472E41A2"/>
    <w:lvl w:ilvl="0">
      <w:start w:val="2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5FEF0FDF"/>
    <w:multiLevelType w:val="multilevel"/>
    <w:tmpl w:val="2AA8D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6A5916B1"/>
    <w:multiLevelType w:val="multilevel"/>
    <w:tmpl w:val="65921BE6"/>
    <w:lvl w:ilvl="0">
      <w:start w:val="6"/>
      <w:numFmt w:val="decimal"/>
      <w:lvlText w:val="%1."/>
      <w:lvlJc w:val="left"/>
      <w:pPr>
        <w:ind w:left="644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6">
    <w:nsid w:val="6EE7665A"/>
    <w:multiLevelType w:val="multilevel"/>
    <w:tmpl w:val="BE205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7F8732DB"/>
    <w:multiLevelType w:val="hybridMultilevel"/>
    <w:tmpl w:val="350A3EE8"/>
    <w:lvl w:ilvl="0" w:tplc="35AA4494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1"/>
  </w:num>
  <w:num w:numId="5">
    <w:abstractNumId w:val="7"/>
  </w:num>
  <w:num w:numId="6">
    <w:abstractNumId w:val="0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6F3"/>
    <w:rsid w:val="00011B0F"/>
    <w:rsid w:val="00020DDD"/>
    <w:rsid w:val="00186119"/>
    <w:rsid w:val="001E68ED"/>
    <w:rsid w:val="002615DD"/>
    <w:rsid w:val="002D1BA1"/>
    <w:rsid w:val="0030204B"/>
    <w:rsid w:val="00306C75"/>
    <w:rsid w:val="003E0B73"/>
    <w:rsid w:val="00416509"/>
    <w:rsid w:val="00485C89"/>
    <w:rsid w:val="0051582C"/>
    <w:rsid w:val="00545A33"/>
    <w:rsid w:val="005866E1"/>
    <w:rsid w:val="00660E0F"/>
    <w:rsid w:val="00672A82"/>
    <w:rsid w:val="006A1C16"/>
    <w:rsid w:val="006C02BD"/>
    <w:rsid w:val="006C12DD"/>
    <w:rsid w:val="006E06F3"/>
    <w:rsid w:val="006E68E0"/>
    <w:rsid w:val="0070055A"/>
    <w:rsid w:val="00717BE5"/>
    <w:rsid w:val="00756E00"/>
    <w:rsid w:val="007E02E3"/>
    <w:rsid w:val="007E3C09"/>
    <w:rsid w:val="008224DB"/>
    <w:rsid w:val="00857336"/>
    <w:rsid w:val="008C34C5"/>
    <w:rsid w:val="00903A73"/>
    <w:rsid w:val="00953C2F"/>
    <w:rsid w:val="009C4FD2"/>
    <w:rsid w:val="00A131F6"/>
    <w:rsid w:val="00B06416"/>
    <w:rsid w:val="00CB7EF7"/>
    <w:rsid w:val="00CC44AD"/>
    <w:rsid w:val="00CF7A72"/>
    <w:rsid w:val="00D67D8F"/>
    <w:rsid w:val="00D859A3"/>
    <w:rsid w:val="00E27713"/>
    <w:rsid w:val="00FA7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690DBB-86C0-4D42-8578-DECF2A49E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B7EF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7E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B7EF7"/>
  </w:style>
  <w:style w:type="paragraph" w:styleId="a5">
    <w:name w:val="footer"/>
    <w:basedOn w:val="a"/>
    <w:link w:val="a6"/>
    <w:uiPriority w:val="99"/>
    <w:unhideWhenUsed/>
    <w:rsid w:val="00CB7E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B7EF7"/>
  </w:style>
  <w:style w:type="paragraph" w:styleId="a7">
    <w:name w:val="No Spacing"/>
    <w:uiPriority w:val="1"/>
    <w:qFormat/>
    <w:rsid w:val="00CB7EF7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CB7EF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Body Text"/>
    <w:basedOn w:val="a"/>
    <w:link w:val="a9"/>
    <w:rsid w:val="002D1BA1"/>
    <w:pPr>
      <w:spacing w:after="0" w:line="240" w:lineRule="auto"/>
      <w:jc w:val="both"/>
    </w:pPr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a9">
    <w:name w:val="Основной текст Знак"/>
    <w:basedOn w:val="a0"/>
    <w:link w:val="a8"/>
    <w:rsid w:val="002D1BA1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paragraph" w:styleId="2">
    <w:name w:val="Body Text 2"/>
    <w:basedOn w:val="a"/>
    <w:link w:val="20"/>
    <w:rsid w:val="002D1BA1"/>
    <w:pPr>
      <w:spacing w:after="0" w:line="240" w:lineRule="auto"/>
    </w:pPr>
    <w:rPr>
      <w:rFonts w:ascii="Times New Roman" w:eastAsia="Times New Roman" w:hAnsi="Times New Roman" w:cs="Times New Roman"/>
      <w:b/>
      <w:i/>
      <w:iCs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2D1BA1"/>
    <w:rPr>
      <w:rFonts w:ascii="Times New Roman" w:eastAsia="Times New Roman" w:hAnsi="Times New Roman" w:cs="Times New Roman"/>
      <w:b/>
      <w:i/>
      <w:iCs/>
      <w:sz w:val="24"/>
      <w:szCs w:val="24"/>
      <w:lang w:eastAsia="ru-RU"/>
    </w:rPr>
  </w:style>
  <w:style w:type="paragraph" w:styleId="3">
    <w:name w:val="Body Text 3"/>
    <w:basedOn w:val="a"/>
    <w:link w:val="30"/>
    <w:rsid w:val="002D1BA1"/>
    <w:pPr>
      <w:spacing w:after="0" w:line="240" w:lineRule="auto"/>
      <w:jc w:val="both"/>
    </w:pPr>
    <w:rPr>
      <w:rFonts w:ascii="Times New Roman" w:eastAsia="Times New Roman" w:hAnsi="Times New Roman" w:cs="Times New Roman"/>
      <w:b/>
      <w:i/>
      <w:iCs/>
      <w:sz w:val="24"/>
      <w:szCs w:val="24"/>
      <w:lang w:eastAsia="ru-RU"/>
    </w:rPr>
  </w:style>
  <w:style w:type="character" w:customStyle="1" w:styleId="30">
    <w:name w:val="Основной текст 3 Знак"/>
    <w:basedOn w:val="a0"/>
    <w:link w:val="3"/>
    <w:rsid w:val="002D1BA1"/>
    <w:rPr>
      <w:rFonts w:ascii="Times New Roman" w:eastAsia="Times New Roman" w:hAnsi="Times New Roman" w:cs="Times New Roman"/>
      <w:b/>
      <w:i/>
      <w:iCs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756E0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073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9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3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678</Words>
  <Characters>3871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MAC</cp:lastModifiedBy>
  <cp:revision>18</cp:revision>
  <dcterms:created xsi:type="dcterms:W3CDTF">2020-05-15T11:04:00Z</dcterms:created>
  <dcterms:modified xsi:type="dcterms:W3CDTF">2021-06-07T08:28:00Z</dcterms:modified>
</cp:coreProperties>
</file>